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42E" w:rsidRPr="004C58EF" w:rsidRDefault="00C5142E" w:rsidP="00282C07">
      <w:pPr>
        <w:spacing w:line="740" w:lineRule="exact"/>
        <w:ind w:right="28"/>
        <w:jc w:val="center"/>
        <w:rPr>
          <w:rFonts w:ascii="仿宋_GB2312" w:eastAsia="仿宋_GB2312" w:cs="仿宋_GB2312"/>
          <w:kern w:val="0"/>
          <w:sz w:val="32"/>
          <w:szCs w:val="32"/>
        </w:rPr>
      </w:pPr>
    </w:p>
    <w:p w:rsidR="00C5142E" w:rsidRPr="004C58EF" w:rsidRDefault="00C5142E" w:rsidP="00282C07">
      <w:pPr>
        <w:spacing w:line="740" w:lineRule="exact"/>
        <w:ind w:right="28"/>
        <w:jc w:val="center"/>
        <w:rPr>
          <w:rFonts w:ascii="仿宋_GB2312" w:eastAsia="仿宋_GB2312" w:cs="仿宋_GB2312"/>
          <w:kern w:val="0"/>
          <w:sz w:val="32"/>
          <w:szCs w:val="32"/>
        </w:rPr>
      </w:pPr>
    </w:p>
    <w:p w:rsidR="00C5142E" w:rsidRPr="004C58EF" w:rsidRDefault="00C5142E" w:rsidP="006C2F1C">
      <w:pPr>
        <w:spacing w:line="700" w:lineRule="exact"/>
        <w:ind w:right="28"/>
        <w:jc w:val="center"/>
        <w:rPr>
          <w:rFonts w:ascii="仿宋_GB2312" w:eastAsia="仿宋_GB2312" w:cs="仿宋_GB2312"/>
          <w:kern w:val="0"/>
          <w:sz w:val="32"/>
          <w:szCs w:val="32"/>
        </w:rPr>
      </w:pPr>
    </w:p>
    <w:p w:rsidR="00C5142E" w:rsidRPr="007C24B9" w:rsidRDefault="00C5142E" w:rsidP="009B1022">
      <w:pPr>
        <w:spacing w:line="560" w:lineRule="exact"/>
        <w:ind w:right="28"/>
        <w:jc w:val="center"/>
        <w:rPr>
          <w:rFonts w:ascii="仿宋_GB2312" w:eastAsia="仿宋_GB2312" w:cs="仿宋_GB2312"/>
          <w:kern w:val="0"/>
          <w:sz w:val="32"/>
          <w:szCs w:val="32"/>
        </w:rPr>
      </w:pPr>
    </w:p>
    <w:p w:rsidR="00C5142E" w:rsidRDefault="00C5142E" w:rsidP="006C2F1C">
      <w:pPr>
        <w:spacing w:line="700" w:lineRule="exact"/>
        <w:ind w:right="28"/>
        <w:jc w:val="center"/>
        <w:rPr>
          <w:rFonts w:ascii="仿宋_GB2312" w:eastAsia="仿宋_GB2312" w:cs="仿宋_GB2312"/>
          <w:kern w:val="0"/>
          <w:sz w:val="32"/>
          <w:szCs w:val="32"/>
        </w:rPr>
      </w:pPr>
      <w:r w:rsidRPr="004C58EF">
        <w:rPr>
          <w:rFonts w:ascii="仿宋_GB2312" w:eastAsia="仿宋_GB2312" w:cs="仿宋_GB2312" w:hint="eastAsia"/>
          <w:kern w:val="0"/>
          <w:sz w:val="32"/>
          <w:szCs w:val="32"/>
          <w:lang w:eastAsia="zh-TW"/>
        </w:rPr>
        <w:t>西煤建监字</w:t>
      </w:r>
      <w:r w:rsidRPr="004C58EF">
        <w:rPr>
          <w:rFonts w:ascii="仿宋_GB2312" w:eastAsia="仿宋_GB2312" w:cs="仿宋_GB2312" w:hint="eastAsia"/>
          <w:sz w:val="32"/>
          <w:szCs w:val="32"/>
        </w:rPr>
        <w:t>〔</w:t>
      </w:r>
      <w:r w:rsidRPr="004C58EF">
        <w:rPr>
          <w:rFonts w:ascii="仿宋_GB2312" w:eastAsia="仿宋_GB2312" w:cs="仿宋_GB2312"/>
          <w:sz w:val="32"/>
          <w:szCs w:val="32"/>
        </w:rPr>
        <w:t>201</w:t>
      </w:r>
      <w:r>
        <w:rPr>
          <w:rFonts w:ascii="仿宋_GB2312" w:eastAsia="仿宋_GB2312" w:cs="仿宋_GB2312"/>
          <w:sz w:val="32"/>
          <w:szCs w:val="32"/>
        </w:rPr>
        <w:t>5</w:t>
      </w:r>
      <w:r w:rsidRPr="004C58EF">
        <w:rPr>
          <w:rFonts w:ascii="仿宋_GB2312" w:eastAsia="仿宋_GB2312" w:cs="仿宋_GB2312" w:hint="eastAsia"/>
          <w:sz w:val="32"/>
          <w:szCs w:val="32"/>
        </w:rPr>
        <w:t>〕</w:t>
      </w:r>
      <w:r>
        <w:rPr>
          <w:rFonts w:ascii="仿宋_GB2312" w:eastAsia="仿宋_GB2312" w:cs="仿宋_GB2312"/>
          <w:sz w:val="32"/>
          <w:szCs w:val="32"/>
        </w:rPr>
        <w:t>3</w:t>
      </w:r>
      <w:r w:rsidRPr="004C58EF">
        <w:rPr>
          <w:rFonts w:ascii="仿宋_GB2312" w:eastAsia="仿宋_GB2312" w:cs="仿宋_GB2312" w:hint="eastAsia"/>
          <w:kern w:val="0"/>
          <w:sz w:val="32"/>
          <w:szCs w:val="32"/>
          <w:lang w:eastAsia="zh-TW"/>
        </w:rPr>
        <w:t>号</w:t>
      </w:r>
    </w:p>
    <w:p w:rsidR="00C5142E" w:rsidRPr="004C58EF" w:rsidRDefault="00C5142E" w:rsidP="006C2F1C">
      <w:pPr>
        <w:spacing w:line="700" w:lineRule="exact"/>
        <w:ind w:right="28"/>
        <w:jc w:val="center"/>
        <w:rPr>
          <w:rFonts w:ascii="仿宋_GB2312" w:eastAsia="仿宋_GB2312"/>
          <w:kern w:val="0"/>
          <w:sz w:val="32"/>
          <w:szCs w:val="32"/>
        </w:rPr>
      </w:pPr>
    </w:p>
    <w:p w:rsidR="00C5142E" w:rsidRDefault="00C5142E" w:rsidP="00E8220E">
      <w:pPr>
        <w:spacing w:line="700" w:lineRule="exact"/>
        <w:ind w:right="28"/>
        <w:jc w:val="center"/>
        <w:rPr>
          <w:rFonts w:cs="宋体"/>
          <w:b/>
          <w:bCs/>
          <w:kern w:val="0"/>
          <w:sz w:val="44"/>
          <w:szCs w:val="44"/>
        </w:rPr>
      </w:pPr>
      <w:r>
        <w:rPr>
          <w:rFonts w:cs="宋体" w:hint="eastAsia"/>
          <w:b/>
          <w:bCs/>
          <w:kern w:val="0"/>
          <w:sz w:val="44"/>
          <w:szCs w:val="44"/>
        </w:rPr>
        <w:t>西安煤炭建设监理中心</w:t>
      </w:r>
    </w:p>
    <w:p w:rsidR="00C5142E" w:rsidRDefault="00C5142E" w:rsidP="00E8220E">
      <w:pPr>
        <w:spacing w:line="700" w:lineRule="exact"/>
        <w:ind w:right="28"/>
        <w:jc w:val="center"/>
        <w:rPr>
          <w:rFonts w:cs="宋体"/>
          <w:b/>
          <w:bCs/>
          <w:kern w:val="0"/>
          <w:sz w:val="44"/>
          <w:szCs w:val="44"/>
        </w:rPr>
      </w:pPr>
      <w:r w:rsidRPr="00E8220E">
        <w:rPr>
          <w:rFonts w:cs="宋体" w:hint="eastAsia"/>
          <w:b/>
          <w:bCs/>
          <w:kern w:val="0"/>
          <w:sz w:val="44"/>
          <w:szCs w:val="44"/>
        </w:rPr>
        <w:t>关于</w:t>
      </w:r>
      <w:r>
        <w:rPr>
          <w:rFonts w:cs="宋体" w:hint="eastAsia"/>
          <w:b/>
          <w:bCs/>
          <w:kern w:val="0"/>
          <w:sz w:val="44"/>
          <w:szCs w:val="44"/>
        </w:rPr>
        <w:t>印发监理部工作检查标准（试行）的通知</w:t>
      </w:r>
    </w:p>
    <w:p w:rsidR="00C5142E" w:rsidRDefault="00C5142E" w:rsidP="00337431">
      <w:pPr>
        <w:spacing w:line="700" w:lineRule="exact"/>
        <w:rPr>
          <w:rFonts w:ascii="仿宋_GB2312" w:eastAsia="仿宋_GB2312" w:hAnsi="宋体"/>
          <w:sz w:val="44"/>
          <w:szCs w:val="44"/>
        </w:rPr>
      </w:pPr>
    </w:p>
    <w:p w:rsidR="00C5142E" w:rsidRPr="00E8220E" w:rsidRDefault="00C5142E" w:rsidP="00E8220E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各科室、各项目监理部、各项目负责人</w:t>
      </w:r>
      <w:r w:rsidRPr="00E8220E">
        <w:rPr>
          <w:rFonts w:ascii="仿宋_GB2312" w:eastAsia="仿宋_GB2312" w:hint="eastAsia"/>
          <w:sz w:val="32"/>
          <w:szCs w:val="32"/>
        </w:rPr>
        <w:t>：</w:t>
      </w:r>
    </w:p>
    <w:p w:rsidR="00C5142E" w:rsidRDefault="00C5142E" w:rsidP="00E8220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了加强监理部履行质量安全责任行为的监督工作，减少建设工程质量事故发生，确保建设工程质量，减少生产安全事故的发生，依据《建设工程质量管理条例》、《建设工程安全生产条例》、《建设工程监理规范》及有关规定，中心制定了《监理部工作检查标准》（以下简称《检查标准》），现印发你部，并提出以下要求：</w:t>
      </w:r>
    </w:p>
    <w:p w:rsidR="00C5142E" w:rsidRDefault="00C5142E" w:rsidP="004958C6">
      <w:pPr>
        <w:numPr>
          <w:ilvl w:val="0"/>
          <w:numId w:val="7"/>
        </w:numPr>
        <w:tabs>
          <w:tab w:val="clear" w:pos="1855"/>
          <w:tab w:val="num" w:pos="1440"/>
        </w:tabs>
        <w:ind w:left="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各监理部总监、项目负责人要根据《检查标准》的规定，定期或不定期检查监理工作，发现问题及时纠正。</w:t>
      </w:r>
    </w:p>
    <w:p w:rsidR="00C5142E" w:rsidRDefault="00C5142E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二、《检查标准》中扣分的分值：扣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分处罚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元。由检查组汇总扣分情况，经主管签字，通知财务科从监理费中扣除。</w:t>
      </w:r>
    </w:p>
    <w:p w:rsidR="00C5142E" w:rsidRDefault="00C5142E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三、中心每月组成检查组对监理部工作进行检查，检查组发现有严重问题的应立即书面通知总监理工程师整改，并电话通知项目负责人督办。</w:t>
      </w:r>
    </w:p>
    <w:p w:rsidR="00C5142E" w:rsidRDefault="00C5142E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四、《检查标准》自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日起试行。</w:t>
      </w:r>
    </w:p>
    <w:p w:rsidR="00C5142E" w:rsidRPr="0017767D" w:rsidRDefault="00C5142E" w:rsidP="0017767D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五、在试行过程中如发现问题，请及时将具体意见告知质量安全科。</w:t>
      </w:r>
    </w:p>
    <w:p w:rsidR="00C5142E" w:rsidRPr="00E8220E" w:rsidRDefault="00C5142E" w:rsidP="00E8220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C5142E" w:rsidRPr="00E8220E" w:rsidRDefault="00C5142E" w:rsidP="0017767D">
      <w:pPr>
        <w:ind w:leftChars="344" w:left="1768" w:hangingChars="327" w:hanging="104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Pr="00E8220E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《西安煤炭建设监理中心监理部工作检查标准》（试行）</w:t>
      </w:r>
    </w:p>
    <w:p w:rsidR="00C5142E" w:rsidRPr="0017767D" w:rsidRDefault="00C5142E" w:rsidP="009266A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5142E" w:rsidRPr="00A37AB2" w:rsidRDefault="00C5142E" w:rsidP="009266A2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C5142E" w:rsidRDefault="00C5142E" w:rsidP="00657A62">
      <w:pPr>
        <w:wordWrap w:val="0"/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西安煤炭建设监理中心</w:t>
      </w:r>
      <w:r>
        <w:rPr>
          <w:rFonts w:ascii="仿宋_GB2312" w:eastAsia="仿宋_GB2312"/>
          <w:sz w:val="32"/>
          <w:szCs w:val="32"/>
        </w:rPr>
        <w:t xml:space="preserve">      </w:t>
      </w:r>
    </w:p>
    <w:p w:rsidR="00C5142E" w:rsidRPr="00373882" w:rsidRDefault="00C5142E" w:rsidP="00E8220E">
      <w:pPr>
        <w:wordWrap w:val="0"/>
        <w:adjustRightInd w:val="0"/>
        <w:snapToGrid w:val="0"/>
        <w:spacing w:line="620" w:lineRule="exact"/>
        <w:ind w:firstLineChars="200" w:firstLine="640"/>
        <w:jc w:val="right"/>
        <w:rPr>
          <w:rFonts w:ascii="宋体"/>
          <w:sz w:val="28"/>
          <w:szCs w:val="28"/>
        </w:rPr>
      </w:pPr>
      <w:r w:rsidRPr="00036770">
        <w:rPr>
          <w:rFonts w:ascii="仿宋_GB2312" w:eastAsia="仿宋_GB2312" w:cs="仿宋_GB2312"/>
          <w:sz w:val="32"/>
          <w:szCs w:val="32"/>
        </w:rPr>
        <w:t>201</w:t>
      </w:r>
      <w:r>
        <w:rPr>
          <w:rFonts w:ascii="仿宋_GB2312" w:eastAsia="仿宋_GB2312" w:cs="仿宋_GB2312"/>
          <w:sz w:val="32"/>
          <w:szCs w:val="32"/>
        </w:rPr>
        <w:t>5</w:t>
      </w:r>
      <w:r w:rsidRPr="00036770"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2</w:t>
      </w:r>
      <w:r w:rsidRPr="00036770">
        <w:rPr>
          <w:rFonts w:ascii="仿宋_GB2312" w:eastAsia="仿宋_GB2312" w:cs="仿宋_GB2312" w:hint="eastAsia"/>
          <w:sz w:val="32"/>
          <w:szCs w:val="32"/>
        </w:rPr>
        <w:t>月</w:t>
      </w:r>
      <w:r>
        <w:rPr>
          <w:rFonts w:ascii="仿宋_GB2312" w:eastAsia="仿宋_GB2312" w:cs="仿宋_GB2312"/>
          <w:sz w:val="32"/>
          <w:szCs w:val="32"/>
        </w:rPr>
        <w:t>3</w:t>
      </w:r>
      <w:r w:rsidRPr="00036770">
        <w:rPr>
          <w:rFonts w:ascii="仿宋_GB2312" w:eastAsia="仿宋_GB2312" w:cs="仿宋_GB2312" w:hint="eastAsia"/>
          <w:sz w:val="32"/>
          <w:szCs w:val="32"/>
        </w:rPr>
        <w:t>日</w:t>
      </w:r>
      <w:r w:rsidRPr="00036770">
        <w:rPr>
          <w:rFonts w:ascii="仿宋_GB2312" w:eastAsia="仿宋_GB2312" w:cs="仿宋_GB2312"/>
          <w:sz w:val="32"/>
          <w:szCs w:val="32"/>
        </w:rPr>
        <w:t xml:space="preserve">        </w:t>
      </w:r>
    </w:p>
    <w:p w:rsidR="00C5142E" w:rsidRDefault="00C5142E" w:rsidP="00ED69AA">
      <w:pPr>
        <w:wordWrap w:val="0"/>
        <w:spacing w:line="580" w:lineRule="exact"/>
        <w:ind w:firstLineChars="200" w:firstLine="560"/>
        <w:jc w:val="right"/>
        <w:rPr>
          <w:rFonts w:ascii="仿宋_GB2312" w:eastAsia="仿宋_GB2312" w:cs="仿宋_GB2312"/>
          <w:sz w:val="28"/>
          <w:szCs w:val="28"/>
        </w:rPr>
      </w:pPr>
    </w:p>
    <w:p w:rsidR="00C5142E" w:rsidRDefault="00C5142E" w:rsidP="0017767D">
      <w:pPr>
        <w:spacing w:line="580" w:lineRule="exact"/>
        <w:ind w:firstLineChars="200" w:firstLine="560"/>
        <w:jc w:val="right"/>
        <w:rPr>
          <w:rFonts w:ascii="仿宋_GB2312" w:eastAsia="仿宋_GB2312" w:cs="仿宋_GB2312"/>
          <w:sz w:val="28"/>
          <w:szCs w:val="28"/>
        </w:rPr>
      </w:pPr>
    </w:p>
    <w:p w:rsidR="00C5142E" w:rsidRDefault="00C5142E" w:rsidP="0017767D">
      <w:pPr>
        <w:spacing w:line="580" w:lineRule="exact"/>
        <w:ind w:firstLineChars="200" w:firstLine="560"/>
        <w:jc w:val="right"/>
        <w:rPr>
          <w:rFonts w:ascii="仿宋_GB2312" w:eastAsia="仿宋_GB2312" w:cs="仿宋_GB2312"/>
          <w:sz w:val="28"/>
          <w:szCs w:val="28"/>
        </w:rPr>
      </w:pPr>
    </w:p>
    <w:p w:rsidR="00C5142E" w:rsidRDefault="00C5142E" w:rsidP="0017767D">
      <w:pPr>
        <w:spacing w:line="580" w:lineRule="exact"/>
        <w:ind w:firstLineChars="200" w:firstLine="560"/>
        <w:jc w:val="right"/>
        <w:rPr>
          <w:rFonts w:ascii="仿宋_GB2312" w:eastAsia="仿宋_GB2312" w:cs="仿宋_GB2312"/>
          <w:sz w:val="28"/>
          <w:szCs w:val="28"/>
        </w:rPr>
      </w:pPr>
    </w:p>
    <w:p w:rsidR="00C5142E" w:rsidRDefault="00C5142E" w:rsidP="0017767D">
      <w:pPr>
        <w:spacing w:line="580" w:lineRule="exact"/>
        <w:ind w:firstLineChars="200" w:firstLine="560"/>
        <w:jc w:val="right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</w:t>
      </w:r>
    </w:p>
    <w:p w:rsidR="00C5142E" w:rsidRDefault="00C5142E" w:rsidP="00ED69AA">
      <w:pPr>
        <w:spacing w:line="58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C5142E" w:rsidRDefault="00C5142E" w:rsidP="00ED69AA">
      <w:pPr>
        <w:pBdr>
          <w:top w:val="single" w:sz="12" w:space="1" w:color="auto"/>
          <w:bottom w:val="single" w:sz="12" w:space="1" w:color="auto"/>
        </w:pBdr>
        <w:spacing w:line="600" w:lineRule="exact"/>
        <w:ind w:firstLineChars="100" w:firstLine="280"/>
        <w:rPr>
          <w:rFonts w:ascii="仿宋_GB2312" w:eastAsia="仿宋_GB2312" w:cs="仿宋_GB2312"/>
          <w:sz w:val="32"/>
          <w:szCs w:val="32"/>
        </w:rPr>
      </w:pPr>
      <w:r w:rsidRPr="009B4717">
        <w:rPr>
          <w:rFonts w:ascii="仿宋_GB2312" w:eastAsia="仿宋_GB2312" w:cs="仿宋_GB2312" w:hint="eastAsia"/>
          <w:sz w:val="28"/>
          <w:szCs w:val="28"/>
        </w:rPr>
        <w:t>西安煤炭建设监理中心办公室</w:t>
      </w:r>
      <w:r w:rsidRPr="009B4717">
        <w:rPr>
          <w:rFonts w:ascii="仿宋_GB2312" w:eastAsia="仿宋_GB2312" w:cs="仿宋_GB2312"/>
          <w:sz w:val="28"/>
          <w:szCs w:val="28"/>
        </w:rPr>
        <w:t xml:space="preserve">          </w:t>
      </w:r>
      <w:r>
        <w:rPr>
          <w:rFonts w:ascii="仿宋_GB2312" w:eastAsia="仿宋_GB2312" w:cs="仿宋_GB2312"/>
          <w:sz w:val="28"/>
          <w:szCs w:val="28"/>
        </w:rPr>
        <w:t xml:space="preserve">   </w:t>
      </w:r>
      <w:r w:rsidRPr="009B4717">
        <w:rPr>
          <w:rFonts w:ascii="仿宋_GB2312" w:eastAsia="仿宋_GB2312" w:cs="仿宋_GB2312"/>
          <w:sz w:val="28"/>
          <w:szCs w:val="28"/>
        </w:rPr>
        <w:t>201</w:t>
      </w:r>
      <w:r>
        <w:rPr>
          <w:rFonts w:ascii="仿宋_GB2312" w:eastAsia="仿宋_GB2312" w:cs="仿宋_GB2312"/>
          <w:sz w:val="28"/>
          <w:szCs w:val="28"/>
        </w:rPr>
        <w:t>5</w:t>
      </w:r>
      <w:r w:rsidRPr="009B4717">
        <w:rPr>
          <w:rFonts w:ascii="仿宋_GB2312" w:eastAsia="仿宋_GB2312" w:cs="仿宋_GB2312" w:hint="eastAsia"/>
          <w:sz w:val="28"/>
          <w:szCs w:val="28"/>
        </w:rPr>
        <w:t>年</w:t>
      </w:r>
      <w:r>
        <w:rPr>
          <w:rFonts w:ascii="仿宋_GB2312" w:eastAsia="仿宋_GB2312" w:cs="仿宋_GB2312"/>
          <w:sz w:val="28"/>
          <w:szCs w:val="28"/>
        </w:rPr>
        <w:t>2</w:t>
      </w:r>
      <w:r w:rsidRPr="009B4717">
        <w:rPr>
          <w:rFonts w:ascii="仿宋_GB2312" w:eastAsia="仿宋_GB2312" w:cs="仿宋_GB2312" w:hint="eastAsia"/>
          <w:sz w:val="28"/>
          <w:szCs w:val="28"/>
        </w:rPr>
        <w:t>月</w:t>
      </w:r>
      <w:r>
        <w:rPr>
          <w:rFonts w:ascii="仿宋_GB2312" w:eastAsia="仿宋_GB2312" w:cs="仿宋_GB2312"/>
          <w:sz w:val="28"/>
          <w:szCs w:val="28"/>
        </w:rPr>
        <w:t>3</w:t>
      </w:r>
      <w:r w:rsidRPr="009B4717">
        <w:rPr>
          <w:rFonts w:ascii="仿宋_GB2312" w:eastAsia="仿宋_GB2312" w:cs="仿宋_GB2312" w:hint="eastAsia"/>
          <w:sz w:val="28"/>
          <w:szCs w:val="28"/>
        </w:rPr>
        <w:t>日印发</w:t>
      </w:r>
    </w:p>
    <w:p w:rsidR="00C5142E" w:rsidRPr="00ED69AA" w:rsidRDefault="00C5142E" w:rsidP="00ED69AA">
      <w:pPr>
        <w:spacing w:line="580" w:lineRule="exact"/>
        <w:ind w:right="24" w:firstLineChars="100" w:firstLine="280"/>
      </w:pPr>
      <w:r w:rsidRPr="009B4717">
        <w:rPr>
          <w:rFonts w:ascii="仿宋_GB2312" w:eastAsia="仿宋_GB2312" w:cs="仿宋_GB2312" w:hint="eastAsia"/>
          <w:sz w:val="28"/>
          <w:szCs w:val="28"/>
        </w:rPr>
        <w:t>经办人：</w:t>
      </w:r>
      <w:r>
        <w:rPr>
          <w:rFonts w:ascii="仿宋_GB2312" w:eastAsia="仿宋_GB2312" w:cs="仿宋_GB2312" w:hint="eastAsia"/>
          <w:sz w:val="28"/>
          <w:szCs w:val="28"/>
        </w:rPr>
        <w:t>李娅芬</w:t>
      </w:r>
      <w:r>
        <w:rPr>
          <w:rFonts w:ascii="仿宋_GB2312" w:eastAsia="仿宋_GB2312" w:cs="仿宋_GB2312"/>
          <w:sz w:val="28"/>
          <w:szCs w:val="28"/>
        </w:rPr>
        <w:t xml:space="preserve">            </w:t>
      </w:r>
      <w:r>
        <w:rPr>
          <w:rFonts w:ascii="仿宋_GB2312" w:eastAsia="仿宋_GB2312" w:cs="仿宋_GB2312" w:hint="eastAsia"/>
          <w:sz w:val="28"/>
          <w:szCs w:val="28"/>
        </w:rPr>
        <w:t>电话：</w:t>
      </w:r>
      <w:r>
        <w:rPr>
          <w:rFonts w:ascii="仿宋_GB2312" w:eastAsia="仿宋_GB2312" w:cs="仿宋_GB2312"/>
          <w:sz w:val="28"/>
          <w:szCs w:val="28"/>
        </w:rPr>
        <w:t>82216201</w:t>
      </w:r>
    </w:p>
    <w:sectPr w:rsidR="00C5142E" w:rsidRPr="00ED69AA" w:rsidSect="000F1639">
      <w:footerReference w:type="even" r:id="rId7"/>
      <w:footerReference w:type="default" r:id="rId8"/>
      <w:footerReference w:type="first" r:id="rId9"/>
      <w:pgSz w:w="11906" w:h="16838" w:code="9"/>
      <w:pgMar w:top="2098" w:right="1474" w:bottom="1361" w:left="1588" w:header="851" w:footer="1418" w:gutter="0"/>
      <w:pgNumType w:fmt="numberInDash"/>
      <w:cols w:space="425"/>
      <w:titlePg/>
      <w:rtlGutter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42E" w:rsidRDefault="00C5142E">
      <w:r>
        <w:separator/>
      </w:r>
    </w:p>
  </w:endnote>
  <w:endnote w:type="continuationSeparator" w:id="0">
    <w:p w:rsidR="00C5142E" w:rsidRDefault="00C51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2E" w:rsidRPr="0069015D" w:rsidRDefault="00C5142E" w:rsidP="0069015D">
    <w:pPr>
      <w:pStyle w:val="Footer"/>
      <w:framePr w:wrap="around" w:vAnchor="text" w:hAnchor="page" w:x="1769" w:y="71"/>
      <w:rPr>
        <w:rStyle w:val="PageNumber"/>
        <w:sz w:val="28"/>
      </w:rPr>
    </w:pPr>
    <w:r w:rsidRPr="0069015D">
      <w:rPr>
        <w:rStyle w:val="PageNumber"/>
        <w:sz w:val="28"/>
      </w:rPr>
      <w:fldChar w:fldCharType="begin"/>
    </w:r>
    <w:r w:rsidRPr="0069015D">
      <w:rPr>
        <w:rStyle w:val="PageNumber"/>
        <w:sz w:val="28"/>
      </w:rPr>
      <w:instrText xml:space="preserve">PAGE  </w:instrText>
    </w:r>
    <w:r w:rsidRPr="0069015D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- 2 -</w:t>
    </w:r>
    <w:r w:rsidRPr="0069015D">
      <w:rPr>
        <w:rStyle w:val="PageNumber"/>
        <w:sz w:val="28"/>
      </w:rPr>
      <w:fldChar w:fldCharType="end"/>
    </w:r>
  </w:p>
  <w:p w:rsidR="00C5142E" w:rsidRDefault="00C5142E" w:rsidP="00281D71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2E" w:rsidRPr="0069015D" w:rsidRDefault="00C5142E" w:rsidP="0069015D">
    <w:pPr>
      <w:pStyle w:val="Footer"/>
      <w:framePr w:wrap="around" w:vAnchor="text" w:hAnchor="page" w:x="9509" w:y="71"/>
      <w:rPr>
        <w:rStyle w:val="PageNumber"/>
        <w:sz w:val="28"/>
      </w:rPr>
    </w:pPr>
    <w:r w:rsidRPr="0069015D">
      <w:rPr>
        <w:rStyle w:val="PageNumber"/>
        <w:sz w:val="28"/>
      </w:rPr>
      <w:fldChar w:fldCharType="begin"/>
    </w:r>
    <w:r w:rsidRPr="0069015D">
      <w:rPr>
        <w:rStyle w:val="PageNumber"/>
        <w:sz w:val="28"/>
      </w:rPr>
      <w:instrText xml:space="preserve">PAGE  </w:instrText>
    </w:r>
    <w:r w:rsidRPr="0069015D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- 3 -</w:t>
    </w:r>
    <w:r w:rsidRPr="0069015D">
      <w:rPr>
        <w:rStyle w:val="PageNumber"/>
        <w:sz w:val="28"/>
      </w:rPr>
      <w:fldChar w:fldCharType="end"/>
    </w:r>
  </w:p>
  <w:p w:rsidR="00C5142E" w:rsidRDefault="00C5142E" w:rsidP="006A5BA3">
    <w:pPr>
      <w:pStyle w:val="Footer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142E" w:rsidRPr="0069015D" w:rsidRDefault="00C5142E" w:rsidP="0069015D">
    <w:pPr>
      <w:pStyle w:val="Footer"/>
      <w:framePr w:wrap="around" w:vAnchor="text" w:hAnchor="page" w:x="9575" w:y="71"/>
      <w:rPr>
        <w:rStyle w:val="PageNumber"/>
        <w:sz w:val="28"/>
      </w:rPr>
    </w:pPr>
    <w:r w:rsidRPr="0069015D">
      <w:rPr>
        <w:rStyle w:val="PageNumber"/>
        <w:sz w:val="28"/>
      </w:rPr>
      <w:fldChar w:fldCharType="begin"/>
    </w:r>
    <w:r w:rsidRPr="0069015D">
      <w:rPr>
        <w:rStyle w:val="PageNumber"/>
        <w:sz w:val="28"/>
      </w:rPr>
      <w:instrText xml:space="preserve">PAGE  </w:instrText>
    </w:r>
    <w:r w:rsidRPr="0069015D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- 1 -</w:t>
    </w:r>
    <w:r w:rsidRPr="0069015D">
      <w:rPr>
        <w:rStyle w:val="PageNumber"/>
        <w:sz w:val="28"/>
      </w:rPr>
      <w:fldChar w:fldCharType="end"/>
    </w:r>
  </w:p>
  <w:p w:rsidR="00C5142E" w:rsidRDefault="00C5142E" w:rsidP="006A5BA3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42E" w:rsidRDefault="00C5142E">
      <w:r>
        <w:separator/>
      </w:r>
    </w:p>
  </w:footnote>
  <w:footnote w:type="continuationSeparator" w:id="0">
    <w:p w:rsidR="00C5142E" w:rsidRDefault="00C514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16399"/>
    <w:multiLevelType w:val="hybridMultilevel"/>
    <w:tmpl w:val="2264DA3E"/>
    <w:lvl w:ilvl="0" w:tplc="9426DE8C">
      <w:start w:val="1"/>
      <w:numFmt w:val="decimal"/>
      <w:lvlText w:val="%1."/>
      <w:lvlJc w:val="left"/>
      <w:pPr>
        <w:tabs>
          <w:tab w:val="num" w:pos="1120"/>
        </w:tabs>
        <w:ind w:left="112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1">
    <w:nsid w:val="207A2A30"/>
    <w:multiLevelType w:val="hybridMultilevel"/>
    <w:tmpl w:val="C994B5F4"/>
    <w:lvl w:ilvl="0" w:tplc="2EE0A510">
      <w:start w:val="1"/>
      <w:numFmt w:val="decimal"/>
      <w:lvlText w:val="%1."/>
      <w:lvlJc w:val="left"/>
      <w:pPr>
        <w:tabs>
          <w:tab w:val="num" w:pos="1120"/>
        </w:tabs>
        <w:ind w:left="112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2">
    <w:nsid w:val="27146A34"/>
    <w:multiLevelType w:val="hybridMultilevel"/>
    <w:tmpl w:val="D050346C"/>
    <w:lvl w:ilvl="0" w:tplc="337A4766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default"/>
      </w:rPr>
    </w:lvl>
    <w:lvl w:ilvl="1" w:tplc="6B68EB7E">
      <w:start w:val="1"/>
      <w:numFmt w:val="decimal"/>
      <w:lvlText w:val="%2."/>
      <w:lvlJc w:val="left"/>
      <w:pPr>
        <w:tabs>
          <w:tab w:val="num" w:pos="1420"/>
        </w:tabs>
        <w:ind w:left="1420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3">
    <w:nsid w:val="43BE1B3D"/>
    <w:multiLevelType w:val="hybridMultilevel"/>
    <w:tmpl w:val="B28E7ABE"/>
    <w:lvl w:ilvl="0" w:tplc="DC2C325E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4">
    <w:nsid w:val="538D153E"/>
    <w:multiLevelType w:val="hybridMultilevel"/>
    <w:tmpl w:val="9CF01986"/>
    <w:lvl w:ilvl="0" w:tplc="0994F51A">
      <w:start w:val="123"/>
      <w:numFmt w:val="decimal"/>
      <w:lvlText w:val="%1"/>
      <w:lvlJc w:val="left"/>
      <w:pPr>
        <w:tabs>
          <w:tab w:val="num" w:pos="3240"/>
        </w:tabs>
        <w:ind w:left="3240" w:hanging="70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95"/>
        </w:tabs>
        <w:ind w:left="37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4635"/>
        </w:tabs>
        <w:ind w:left="46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75"/>
        </w:tabs>
        <w:ind w:left="54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5895"/>
        </w:tabs>
        <w:ind w:left="58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420"/>
      </w:pPr>
      <w:rPr>
        <w:rFonts w:cs="Times New Roman"/>
      </w:rPr>
    </w:lvl>
  </w:abstractNum>
  <w:abstractNum w:abstractNumId="5">
    <w:nsid w:val="5666511A"/>
    <w:multiLevelType w:val="hybridMultilevel"/>
    <w:tmpl w:val="2B26AD76"/>
    <w:lvl w:ilvl="0" w:tplc="126CF80A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abstractNum w:abstractNumId="6">
    <w:nsid w:val="6AC721EF"/>
    <w:multiLevelType w:val="hybridMultilevel"/>
    <w:tmpl w:val="6E08B336"/>
    <w:lvl w:ilvl="0" w:tplc="E2789D14">
      <w:start w:val="1"/>
      <w:numFmt w:val="japaneseCounting"/>
      <w:lvlText w:val="%1、"/>
      <w:lvlJc w:val="left"/>
      <w:pPr>
        <w:tabs>
          <w:tab w:val="num" w:pos="1855"/>
        </w:tabs>
        <w:ind w:left="1855" w:hanging="121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420"/>
  <w:doNotHyphenateCaps/>
  <w:evenAndOddHeader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F1C"/>
    <w:rsid w:val="00010186"/>
    <w:rsid w:val="00017B20"/>
    <w:rsid w:val="00021FDB"/>
    <w:rsid w:val="00026ABF"/>
    <w:rsid w:val="00032F9D"/>
    <w:rsid w:val="00036770"/>
    <w:rsid w:val="00036E82"/>
    <w:rsid w:val="0004279F"/>
    <w:rsid w:val="000436EC"/>
    <w:rsid w:val="000458C6"/>
    <w:rsid w:val="00055865"/>
    <w:rsid w:val="00061180"/>
    <w:rsid w:val="00061CD6"/>
    <w:rsid w:val="0006358C"/>
    <w:rsid w:val="00066BD3"/>
    <w:rsid w:val="00066F05"/>
    <w:rsid w:val="00067B28"/>
    <w:rsid w:val="000762D1"/>
    <w:rsid w:val="000869DF"/>
    <w:rsid w:val="00090404"/>
    <w:rsid w:val="00091112"/>
    <w:rsid w:val="000A0D20"/>
    <w:rsid w:val="000A2F58"/>
    <w:rsid w:val="000A45F3"/>
    <w:rsid w:val="000B1058"/>
    <w:rsid w:val="000B436E"/>
    <w:rsid w:val="000C2F1C"/>
    <w:rsid w:val="000C36DF"/>
    <w:rsid w:val="000E16C2"/>
    <w:rsid w:val="000E554B"/>
    <w:rsid w:val="000E72CD"/>
    <w:rsid w:val="000E77BF"/>
    <w:rsid w:val="000F1639"/>
    <w:rsid w:val="000F3FC4"/>
    <w:rsid w:val="000F4C0F"/>
    <w:rsid w:val="001164BD"/>
    <w:rsid w:val="00121044"/>
    <w:rsid w:val="00123001"/>
    <w:rsid w:val="00123844"/>
    <w:rsid w:val="00124DB2"/>
    <w:rsid w:val="00124F06"/>
    <w:rsid w:val="00125115"/>
    <w:rsid w:val="00126FEC"/>
    <w:rsid w:val="001306E4"/>
    <w:rsid w:val="00136E1E"/>
    <w:rsid w:val="001372DB"/>
    <w:rsid w:val="00140F16"/>
    <w:rsid w:val="001661E8"/>
    <w:rsid w:val="00170DF1"/>
    <w:rsid w:val="00174791"/>
    <w:rsid w:val="0017767D"/>
    <w:rsid w:val="00196693"/>
    <w:rsid w:val="001A0F9C"/>
    <w:rsid w:val="001A1015"/>
    <w:rsid w:val="001A5489"/>
    <w:rsid w:val="001B37CA"/>
    <w:rsid w:val="001B7D14"/>
    <w:rsid w:val="001C0E05"/>
    <w:rsid w:val="001C3E8E"/>
    <w:rsid w:val="001D035E"/>
    <w:rsid w:val="001E055A"/>
    <w:rsid w:val="001E130D"/>
    <w:rsid w:val="001E7615"/>
    <w:rsid w:val="001E7F18"/>
    <w:rsid w:val="001E7F41"/>
    <w:rsid w:val="001F0FD4"/>
    <w:rsid w:val="001F1A48"/>
    <w:rsid w:val="001F1C1B"/>
    <w:rsid w:val="001F2ACA"/>
    <w:rsid w:val="001F3E49"/>
    <w:rsid w:val="001F4C9A"/>
    <w:rsid w:val="001F7180"/>
    <w:rsid w:val="002007FF"/>
    <w:rsid w:val="00203F8C"/>
    <w:rsid w:val="00213F63"/>
    <w:rsid w:val="002172AC"/>
    <w:rsid w:val="002206B8"/>
    <w:rsid w:val="00222A7E"/>
    <w:rsid w:val="00223058"/>
    <w:rsid w:val="00225FE3"/>
    <w:rsid w:val="00230F0B"/>
    <w:rsid w:val="00233A91"/>
    <w:rsid w:val="00245119"/>
    <w:rsid w:val="00247969"/>
    <w:rsid w:val="00254E61"/>
    <w:rsid w:val="0027700B"/>
    <w:rsid w:val="00277F06"/>
    <w:rsid w:val="00281D71"/>
    <w:rsid w:val="00282C07"/>
    <w:rsid w:val="002A2A35"/>
    <w:rsid w:val="002A560D"/>
    <w:rsid w:val="002A5FFB"/>
    <w:rsid w:val="002C27CC"/>
    <w:rsid w:val="002C59AD"/>
    <w:rsid w:val="002D1DCE"/>
    <w:rsid w:val="002D3154"/>
    <w:rsid w:val="002D356C"/>
    <w:rsid w:val="002D3868"/>
    <w:rsid w:val="002D4915"/>
    <w:rsid w:val="002D5EB8"/>
    <w:rsid w:val="002E3F70"/>
    <w:rsid w:val="002F7E06"/>
    <w:rsid w:val="00301C33"/>
    <w:rsid w:val="00312864"/>
    <w:rsid w:val="0031644C"/>
    <w:rsid w:val="00316473"/>
    <w:rsid w:val="00320EF7"/>
    <w:rsid w:val="00321105"/>
    <w:rsid w:val="003351DB"/>
    <w:rsid w:val="00337431"/>
    <w:rsid w:val="00341E1B"/>
    <w:rsid w:val="00346B73"/>
    <w:rsid w:val="00346C96"/>
    <w:rsid w:val="0035161F"/>
    <w:rsid w:val="00351C8B"/>
    <w:rsid w:val="0035793F"/>
    <w:rsid w:val="00366319"/>
    <w:rsid w:val="00373882"/>
    <w:rsid w:val="003847DA"/>
    <w:rsid w:val="0039002A"/>
    <w:rsid w:val="00391FC2"/>
    <w:rsid w:val="003B092D"/>
    <w:rsid w:val="003B093C"/>
    <w:rsid w:val="003C0F6B"/>
    <w:rsid w:val="003C5CE1"/>
    <w:rsid w:val="003D010E"/>
    <w:rsid w:val="003E3122"/>
    <w:rsid w:val="003E754B"/>
    <w:rsid w:val="003F0E93"/>
    <w:rsid w:val="003F3EDF"/>
    <w:rsid w:val="0040026B"/>
    <w:rsid w:val="00411D59"/>
    <w:rsid w:val="00412500"/>
    <w:rsid w:val="00425F3D"/>
    <w:rsid w:val="00427A54"/>
    <w:rsid w:val="00432C05"/>
    <w:rsid w:val="00436082"/>
    <w:rsid w:val="00443A3F"/>
    <w:rsid w:val="00453C90"/>
    <w:rsid w:val="004560D5"/>
    <w:rsid w:val="00457E62"/>
    <w:rsid w:val="004608EE"/>
    <w:rsid w:val="0047658F"/>
    <w:rsid w:val="00484B09"/>
    <w:rsid w:val="004958C6"/>
    <w:rsid w:val="00495CD5"/>
    <w:rsid w:val="0049677C"/>
    <w:rsid w:val="004973CC"/>
    <w:rsid w:val="004C07BA"/>
    <w:rsid w:val="004C540E"/>
    <w:rsid w:val="004C58EF"/>
    <w:rsid w:val="004C7F59"/>
    <w:rsid w:val="004D7308"/>
    <w:rsid w:val="004E6638"/>
    <w:rsid w:val="004E664A"/>
    <w:rsid w:val="004F113C"/>
    <w:rsid w:val="004F5FD6"/>
    <w:rsid w:val="004F7162"/>
    <w:rsid w:val="00501037"/>
    <w:rsid w:val="00501F6A"/>
    <w:rsid w:val="00512480"/>
    <w:rsid w:val="00512C98"/>
    <w:rsid w:val="00514FB1"/>
    <w:rsid w:val="0052681A"/>
    <w:rsid w:val="00526E0B"/>
    <w:rsid w:val="00530E99"/>
    <w:rsid w:val="0053791A"/>
    <w:rsid w:val="00537A29"/>
    <w:rsid w:val="00540E6D"/>
    <w:rsid w:val="00542712"/>
    <w:rsid w:val="005432DD"/>
    <w:rsid w:val="00550CAC"/>
    <w:rsid w:val="0055286E"/>
    <w:rsid w:val="00552DD0"/>
    <w:rsid w:val="00555C63"/>
    <w:rsid w:val="005676C3"/>
    <w:rsid w:val="00573F37"/>
    <w:rsid w:val="00585AA8"/>
    <w:rsid w:val="00585E1C"/>
    <w:rsid w:val="00591F44"/>
    <w:rsid w:val="00595335"/>
    <w:rsid w:val="005A7ADD"/>
    <w:rsid w:val="005B0CA9"/>
    <w:rsid w:val="005C6F21"/>
    <w:rsid w:val="005D0E76"/>
    <w:rsid w:val="005D7CED"/>
    <w:rsid w:val="005E6A2D"/>
    <w:rsid w:val="005E7889"/>
    <w:rsid w:val="005F474A"/>
    <w:rsid w:val="005F4F8C"/>
    <w:rsid w:val="005F61E5"/>
    <w:rsid w:val="00606B6B"/>
    <w:rsid w:val="00615BE9"/>
    <w:rsid w:val="00615D6A"/>
    <w:rsid w:val="0064297E"/>
    <w:rsid w:val="0064616A"/>
    <w:rsid w:val="006565F3"/>
    <w:rsid w:val="00657A62"/>
    <w:rsid w:val="00660379"/>
    <w:rsid w:val="0066112C"/>
    <w:rsid w:val="006632B0"/>
    <w:rsid w:val="00674A9D"/>
    <w:rsid w:val="00675023"/>
    <w:rsid w:val="00683B78"/>
    <w:rsid w:val="00685081"/>
    <w:rsid w:val="0069015D"/>
    <w:rsid w:val="0069043E"/>
    <w:rsid w:val="006911BF"/>
    <w:rsid w:val="00692C83"/>
    <w:rsid w:val="006A4C32"/>
    <w:rsid w:val="006A5BA3"/>
    <w:rsid w:val="006A60F0"/>
    <w:rsid w:val="006A654C"/>
    <w:rsid w:val="006A65F0"/>
    <w:rsid w:val="006B0BFB"/>
    <w:rsid w:val="006C18BD"/>
    <w:rsid w:val="006C2F1C"/>
    <w:rsid w:val="006D0EEA"/>
    <w:rsid w:val="006D361C"/>
    <w:rsid w:val="006D5EB4"/>
    <w:rsid w:val="006D7FD0"/>
    <w:rsid w:val="006E3121"/>
    <w:rsid w:val="006F04E6"/>
    <w:rsid w:val="006F6538"/>
    <w:rsid w:val="006F7BD6"/>
    <w:rsid w:val="00701E37"/>
    <w:rsid w:val="00703DC9"/>
    <w:rsid w:val="007044FE"/>
    <w:rsid w:val="0071249B"/>
    <w:rsid w:val="0071474F"/>
    <w:rsid w:val="00717B91"/>
    <w:rsid w:val="007309DE"/>
    <w:rsid w:val="007311DB"/>
    <w:rsid w:val="00734C7D"/>
    <w:rsid w:val="0073748F"/>
    <w:rsid w:val="00752593"/>
    <w:rsid w:val="00754CED"/>
    <w:rsid w:val="00757E17"/>
    <w:rsid w:val="00761B81"/>
    <w:rsid w:val="00763BE6"/>
    <w:rsid w:val="007641CC"/>
    <w:rsid w:val="00776DC0"/>
    <w:rsid w:val="0077798B"/>
    <w:rsid w:val="00783D21"/>
    <w:rsid w:val="00787E94"/>
    <w:rsid w:val="00793899"/>
    <w:rsid w:val="007A0F31"/>
    <w:rsid w:val="007A3C89"/>
    <w:rsid w:val="007A7636"/>
    <w:rsid w:val="007B2233"/>
    <w:rsid w:val="007B3748"/>
    <w:rsid w:val="007B4C6B"/>
    <w:rsid w:val="007C24B9"/>
    <w:rsid w:val="007D2349"/>
    <w:rsid w:val="007D27A3"/>
    <w:rsid w:val="007D3942"/>
    <w:rsid w:val="007D6C6F"/>
    <w:rsid w:val="007E03F9"/>
    <w:rsid w:val="007E7DA1"/>
    <w:rsid w:val="007F0EA7"/>
    <w:rsid w:val="007F1634"/>
    <w:rsid w:val="007F7F70"/>
    <w:rsid w:val="00805F7B"/>
    <w:rsid w:val="00812D08"/>
    <w:rsid w:val="00823E59"/>
    <w:rsid w:val="00824DBA"/>
    <w:rsid w:val="00825555"/>
    <w:rsid w:val="00825722"/>
    <w:rsid w:val="008266F0"/>
    <w:rsid w:val="00830A09"/>
    <w:rsid w:val="00834FB1"/>
    <w:rsid w:val="0083560C"/>
    <w:rsid w:val="008363A8"/>
    <w:rsid w:val="00850564"/>
    <w:rsid w:val="00853CB5"/>
    <w:rsid w:val="0086004E"/>
    <w:rsid w:val="00860231"/>
    <w:rsid w:val="0086280B"/>
    <w:rsid w:val="0087489A"/>
    <w:rsid w:val="00876BD3"/>
    <w:rsid w:val="00877F3F"/>
    <w:rsid w:val="008828D3"/>
    <w:rsid w:val="00887C1D"/>
    <w:rsid w:val="00894012"/>
    <w:rsid w:val="008A0A1E"/>
    <w:rsid w:val="008A2B21"/>
    <w:rsid w:val="008A54C9"/>
    <w:rsid w:val="008B3390"/>
    <w:rsid w:val="008B6E78"/>
    <w:rsid w:val="008B729A"/>
    <w:rsid w:val="008B760D"/>
    <w:rsid w:val="008D4B0C"/>
    <w:rsid w:val="008E2043"/>
    <w:rsid w:val="008E2F1F"/>
    <w:rsid w:val="008E5CAD"/>
    <w:rsid w:val="008F0547"/>
    <w:rsid w:val="008F7021"/>
    <w:rsid w:val="009000EE"/>
    <w:rsid w:val="009009E6"/>
    <w:rsid w:val="00904824"/>
    <w:rsid w:val="0091087F"/>
    <w:rsid w:val="00912778"/>
    <w:rsid w:val="009211BE"/>
    <w:rsid w:val="0092544E"/>
    <w:rsid w:val="009266A2"/>
    <w:rsid w:val="0093194B"/>
    <w:rsid w:val="00937178"/>
    <w:rsid w:val="00940D46"/>
    <w:rsid w:val="00941ADA"/>
    <w:rsid w:val="00943684"/>
    <w:rsid w:val="009504A6"/>
    <w:rsid w:val="009576ED"/>
    <w:rsid w:val="009630F8"/>
    <w:rsid w:val="00964724"/>
    <w:rsid w:val="00964E58"/>
    <w:rsid w:val="00965916"/>
    <w:rsid w:val="00967E30"/>
    <w:rsid w:val="00973C65"/>
    <w:rsid w:val="0097491E"/>
    <w:rsid w:val="0097653B"/>
    <w:rsid w:val="009829E6"/>
    <w:rsid w:val="00987B71"/>
    <w:rsid w:val="00990205"/>
    <w:rsid w:val="0099096C"/>
    <w:rsid w:val="00991978"/>
    <w:rsid w:val="00994883"/>
    <w:rsid w:val="00994EE4"/>
    <w:rsid w:val="009B1022"/>
    <w:rsid w:val="009B4717"/>
    <w:rsid w:val="009C5366"/>
    <w:rsid w:val="009D7442"/>
    <w:rsid w:val="009E2AD9"/>
    <w:rsid w:val="009E579F"/>
    <w:rsid w:val="009F1516"/>
    <w:rsid w:val="009F1937"/>
    <w:rsid w:val="009F2A0C"/>
    <w:rsid w:val="009F7B1C"/>
    <w:rsid w:val="00A02E2B"/>
    <w:rsid w:val="00A05F53"/>
    <w:rsid w:val="00A10003"/>
    <w:rsid w:val="00A1492C"/>
    <w:rsid w:val="00A17CFF"/>
    <w:rsid w:val="00A20C51"/>
    <w:rsid w:val="00A33742"/>
    <w:rsid w:val="00A33D25"/>
    <w:rsid w:val="00A342EE"/>
    <w:rsid w:val="00A37AB2"/>
    <w:rsid w:val="00A37EEB"/>
    <w:rsid w:val="00A43D2F"/>
    <w:rsid w:val="00A44869"/>
    <w:rsid w:val="00A455EF"/>
    <w:rsid w:val="00A470E4"/>
    <w:rsid w:val="00A50AE5"/>
    <w:rsid w:val="00A605E9"/>
    <w:rsid w:val="00A60B4C"/>
    <w:rsid w:val="00A658FB"/>
    <w:rsid w:val="00A6638F"/>
    <w:rsid w:val="00A666C5"/>
    <w:rsid w:val="00A73986"/>
    <w:rsid w:val="00A75340"/>
    <w:rsid w:val="00A8482C"/>
    <w:rsid w:val="00A94FF3"/>
    <w:rsid w:val="00A95349"/>
    <w:rsid w:val="00A969D8"/>
    <w:rsid w:val="00A97B4F"/>
    <w:rsid w:val="00AA185E"/>
    <w:rsid w:val="00AA4BE1"/>
    <w:rsid w:val="00AA54F5"/>
    <w:rsid w:val="00AA6EF1"/>
    <w:rsid w:val="00AB15B3"/>
    <w:rsid w:val="00AB4952"/>
    <w:rsid w:val="00AB5637"/>
    <w:rsid w:val="00AB5754"/>
    <w:rsid w:val="00AC4C8C"/>
    <w:rsid w:val="00AD01EB"/>
    <w:rsid w:val="00AD4C90"/>
    <w:rsid w:val="00AE5AA5"/>
    <w:rsid w:val="00AF1457"/>
    <w:rsid w:val="00AF5FA2"/>
    <w:rsid w:val="00AF62F7"/>
    <w:rsid w:val="00AF6E8C"/>
    <w:rsid w:val="00AF784D"/>
    <w:rsid w:val="00B05381"/>
    <w:rsid w:val="00B06931"/>
    <w:rsid w:val="00B1111B"/>
    <w:rsid w:val="00B1137F"/>
    <w:rsid w:val="00B152DD"/>
    <w:rsid w:val="00B154A0"/>
    <w:rsid w:val="00B2049D"/>
    <w:rsid w:val="00B2705C"/>
    <w:rsid w:val="00B276FF"/>
    <w:rsid w:val="00B332EB"/>
    <w:rsid w:val="00B441A2"/>
    <w:rsid w:val="00B46E8E"/>
    <w:rsid w:val="00B51E48"/>
    <w:rsid w:val="00B52A57"/>
    <w:rsid w:val="00B53C83"/>
    <w:rsid w:val="00B542A1"/>
    <w:rsid w:val="00B568A9"/>
    <w:rsid w:val="00B577BF"/>
    <w:rsid w:val="00B635C3"/>
    <w:rsid w:val="00B63840"/>
    <w:rsid w:val="00B650D5"/>
    <w:rsid w:val="00B75932"/>
    <w:rsid w:val="00B80DDD"/>
    <w:rsid w:val="00B90B83"/>
    <w:rsid w:val="00B93B0D"/>
    <w:rsid w:val="00B95EB1"/>
    <w:rsid w:val="00BA22B8"/>
    <w:rsid w:val="00BA444D"/>
    <w:rsid w:val="00BD10E6"/>
    <w:rsid w:val="00BD57CB"/>
    <w:rsid w:val="00BD5BE8"/>
    <w:rsid w:val="00BE67C6"/>
    <w:rsid w:val="00BF1065"/>
    <w:rsid w:val="00BF34E1"/>
    <w:rsid w:val="00BF47D3"/>
    <w:rsid w:val="00BF73B5"/>
    <w:rsid w:val="00C108C4"/>
    <w:rsid w:val="00C12B76"/>
    <w:rsid w:val="00C21DEC"/>
    <w:rsid w:val="00C24284"/>
    <w:rsid w:val="00C30212"/>
    <w:rsid w:val="00C5142E"/>
    <w:rsid w:val="00C53C20"/>
    <w:rsid w:val="00C60C57"/>
    <w:rsid w:val="00C62E7A"/>
    <w:rsid w:val="00C63190"/>
    <w:rsid w:val="00C93AD7"/>
    <w:rsid w:val="00C97762"/>
    <w:rsid w:val="00CA0FF1"/>
    <w:rsid w:val="00CA48A3"/>
    <w:rsid w:val="00CC3F0F"/>
    <w:rsid w:val="00CC742B"/>
    <w:rsid w:val="00CE088B"/>
    <w:rsid w:val="00CE1CA5"/>
    <w:rsid w:val="00CF0AC8"/>
    <w:rsid w:val="00CF0DE2"/>
    <w:rsid w:val="00D02098"/>
    <w:rsid w:val="00D10A88"/>
    <w:rsid w:val="00D14145"/>
    <w:rsid w:val="00D160EB"/>
    <w:rsid w:val="00D273C8"/>
    <w:rsid w:val="00D34654"/>
    <w:rsid w:val="00D34F89"/>
    <w:rsid w:val="00D46C8C"/>
    <w:rsid w:val="00D535BA"/>
    <w:rsid w:val="00D5679D"/>
    <w:rsid w:val="00D625F7"/>
    <w:rsid w:val="00D62AED"/>
    <w:rsid w:val="00D63AD4"/>
    <w:rsid w:val="00D7219E"/>
    <w:rsid w:val="00D76A1E"/>
    <w:rsid w:val="00D85EDD"/>
    <w:rsid w:val="00D91A14"/>
    <w:rsid w:val="00D92FF5"/>
    <w:rsid w:val="00D93855"/>
    <w:rsid w:val="00DA3177"/>
    <w:rsid w:val="00DA6079"/>
    <w:rsid w:val="00DA6B0A"/>
    <w:rsid w:val="00DB2434"/>
    <w:rsid w:val="00DB38CA"/>
    <w:rsid w:val="00DB7F9E"/>
    <w:rsid w:val="00DC3A65"/>
    <w:rsid w:val="00DC3E32"/>
    <w:rsid w:val="00DD37B5"/>
    <w:rsid w:val="00DD3A15"/>
    <w:rsid w:val="00DD71CA"/>
    <w:rsid w:val="00DE3AB3"/>
    <w:rsid w:val="00DE547A"/>
    <w:rsid w:val="00DE6EDA"/>
    <w:rsid w:val="00DF5210"/>
    <w:rsid w:val="00DF79EB"/>
    <w:rsid w:val="00E0683A"/>
    <w:rsid w:val="00E07C00"/>
    <w:rsid w:val="00E1606F"/>
    <w:rsid w:val="00E1651D"/>
    <w:rsid w:val="00E44609"/>
    <w:rsid w:val="00E44846"/>
    <w:rsid w:val="00E6444A"/>
    <w:rsid w:val="00E756F5"/>
    <w:rsid w:val="00E8220E"/>
    <w:rsid w:val="00E92095"/>
    <w:rsid w:val="00E93DD0"/>
    <w:rsid w:val="00E947A4"/>
    <w:rsid w:val="00E95B84"/>
    <w:rsid w:val="00E95F4F"/>
    <w:rsid w:val="00EA4695"/>
    <w:rsid w:val="00EA6C1A"/>
    <w:rsid w:val="00EA7333"/>
    <w:rsid w:val="00EB48DC"/>
    <w:rsid w:val="00EC6E0C"/>
    <w:rsid w:val="00ED0030"/>
    <w:rsid w:val="00ED342C"/>
    <w:rsid w:val="00ED69AA"/>
    <w:rsid w:val="00EE0576"/>
    <w:rsid w:val="00EE250C"/>
    <w:rsid w:val="00EE3432"/>
    <w:rsid w:val="00EE7E24"/>
    <w:rsid w:val="00F1034F"/>
    <w:rsid w:val="00F13791"/>
    <w:rsid w:val="00F277D7"/>
    <w:rsid w:val="00F34D23"/>
    <w:rsid w:val="00F4053F"/>
    <w:rsid w:val="00F46A88"/>
    <w:rsid w:val="00F47125"/>
    <w:rsid w:val="00F51B29"/>
    <w:rsid w:val="00F54AAF"/>
    <w:rsid w:val="00F6342F"/>
    <w:rsid w:val="00F72C73"/>
    <w:rsid w:val="00F74D38"/>
    <w:rsid w:val="00F8023F"/>
    <w:rsid w:val="00F802C0"/>
    <w:rsid w:val="00FB7D01"/>
    <w:rsid w:val="00FC634D"/>
    <w:rsid w:val="00FC7650"/>
    <w:rsid w:val="00FC7FB3"/>
    <w:rsid w:val="00FD1912"/>
    <w:rsid w:val="00FD30C7"/>
    <w:rsid w:val="00FE6B49"/>
    <w:rsid w:val="00FF13DB"/>
    <w:rsid w:val="00FF49F0"/>
    <w:rsid w:val="00FF6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F1C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692C8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55286E"/>
    <w:rPr>
      <w:rFonts w:ascii="Times New Roman" w:hAnsi="Times New Roman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BA444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7162"/>
    <w:rPr>
      <w:rFonts w:ascii="Times New Roman" w:hAnsi="Times New Roman" w:cs="Times New Roman"/>
      <w:sz w:val="2"/>
    </w:rPr>
  </w:style>
  <w:style w:type="paragraph" w:styleId="Footer">
    <w:name w:val="footer"/>
    <w:basedOn w:val="Normal"/>
    <w:link w:val="FooterChar"/>
    <w:uiPriority w:val="99"/>
    <w:rsid w:val="00F54A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026B"/>
    <w:rPr>
      <w:rFonts w:ascii="Times New Roman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F54AAF"/>
    <w:rPr>
      <w:rFonts w:cs="Times New Roman"/>
    </w:rPr>
  </w:style>
  <w:style w:type="paragraph" w:customStyle="1" w:styleId="CharChar2">
    <w:name w:val="Char Char2"/>
    <w:basedOn w:val="Normal"/>
    <w:uiPriority w:val="99"/>
    <w:rsid w:val="000E72CD"/>
    <w:rPr>
      <w:szCs w:val="24"/>
    </w:rPr>
  </w:style>
  <w:style w:type="paragraph" w:styleId="Header">
    <w:name w:val="header"/>
    <w:basedOn w:val="Normal"/>
    <w:link w:val="HeaderChar"/>
    <w:uiPriority w:val="99"/>
    <w:rsid w:val="006A5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76ED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99"/>
    <w:locked/>
    <w:rsid w:val="00032F9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3">
    <w:name w:val="Body Text 3"/>
    <w:basedOn w:val="Normal"/>
    <w:link w:val="BodyText3Char"/>
    <w:uiPriority w:val="99"/>
    <w:rsid w:val="00D85EDD"/>
    <w:pPr>
      <w:jc w:val="center"/>
    </w:pPr>
    <w:rPr>
      <w:rFonts w:ascii="宋体" w:hAnsi="宋体"/>
      <w:sz w:val="28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311DB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301C33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01C3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53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535776">
          <w:marLeft w:val="0"/>
          <w:marRight w:val="0"/>
          <w:marTop w:val="0"/>
          <w:marBottom w:val="0"/>
          <w:divBdr>
            <w:top w:val="single" w:sz="8" w:space="6" w:color="ECECE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2</Pages>
  <Words>87</Words>
  <Characters>497</Characters>
  <Application>Microsoft Office Outlook</Application>
  <DocSecurity>0</DocSecurity>
  <Lines>0</Lines>
  <Paragraphs>0</Paragraphs>
  <ScaleCrop>false</ScaleCrop>
  <Company>西安煤炭建设监理中心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西煤建监字〔2013〕7号</dc:title>
  <dc:subject/>
  <dc:creator>微软用户</dc:creator>
  <cp:keywords/>
  <dc:description/>
  <cp:lastModifiedBy>hp</cp:lastModifiedBy>
  <cp:revision>7</cp:revision>
  <cp:lastPrinted>2014-12-23T08:59:00Z</cp:lastPrinted>
  <dcterms:created xsi:type="dcterms:W3CDTF">2015-02-03T00:41:00Z</dcterms:created>
  <dcterms:modified xsi:type="dcterms:W3CDTF">2015-02-10T06:38:00Z</dcterms:modified>
</cp:coreProperties>
</file>